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1F" w:rsidRPr="001B2B8A" w:rsidRDefault="00A60146">
      <w:pPr>
        <w:rPr>
          <w:sz w:val="36"/>
        </w:rPr>
      </w:pPr>
      <w:r>
        <w:rPr>
          <w:sz w:val="36"/>
        </w:rPr>
        <w:t xml:space="preserve">Mrs. </w:t>
      </w:r>
      <w:proofErr w:type="spellStart"/>
      <w:r>
        <w:rPr>
          <w:sz w:val="36"/>
        </w:rPr>
        <w:t>Brandhorsts</w:t>
      </w:r>
      <w:proofErr w:type="spellEnd"/>
      <w:r w:rsidR="003F5DF5" w:rsidRPr="001B2B8A">
        <w:rPr>
          <w:sz w:val="36"/>
        </w:rPr>
        <w:t>’ Wish List</w:t>
      </w:r>
      <w:r w:rsidR="003F5DF5" w:rsidRPr="001B2B8A">
        <w:rPr>
          <w:sz w:val="36"/>
        </w:rPr>
        <w:tab/>
      </w:r>
      <w:r w:rsidR="003F5DF5" w:rsidRPr="001B2B8A">
        <w:rPr>
          <w:sz w:val="36"/>
        </w:rPr>
        <w:tab/>
      </w:r>
      <w:r w:rsidR="003F5DF5" w:rsidRPr="001B2B8A">
        <w:rPr>
          <w:sz w:val="36"/>
        </w:rPr>
        <w:tab/>
      </w:r>
      <w:r w:rsidR="003F5DF5" w:rsidRPr="001B2B8A">
        <w:rPr>
          <w:sz w:val="36"/>
        </w:rPr>
        <w:tab/>
      </w:r>
      <w:r w:rsidR="001B2B8A" w:rsidRPr="001B2B8A">
        <w:rPr>
          <w:sz w:val="36"/>
        </w:rPr>
        <w:t xml:space="preserve">       </w:t>
      </w:r>
      <w:r w:rsidR="001B2B8A">
        <w:rPr>
          <w:sz w:val="36"/>
        </w:rPr>
        <w:tab/>
      </w:r>
      <w:r w:rsidR="001B2B8A">
        <w:rPr>
          <w:sz w:val="36"/>
        </w:rPr>
        <w:tab/>
      </w:r>
      <w:r w:rsidR="003F5DF5" w:rsidRPr="001B2B8A">
        <w:rPr>
          <w:sz w:val="36"/>
        </w:rPr>
        <w:t>2015-2016</w:t>
      </w:r>
    </w:p>
    <w:p w:rsidR="00C26EA4" w:rsidRDefault="00C26EA4">
      <w:pPr>
        <w:contextualSpacing/>
        <w:rPr>
          <w:u w:val="single"/>
        </w:rPr>
      </w:pPr>
      <w:r w:rsidRPr="00C26EA4">
        <w:rPr>
          <w:u w:val="single"/>
        </w:rPr>
        <w:t>Everyday Items</w:t>
      </w:r>
    </w:p>
    <w:p w:rsidR="00A60146" w:rsidRPr="00A60146" w:rsidRDefault="00A60146">
      <w:pPr>
        <w:contextualSpacing/>
      </w:pPr>
      <w:r w:rsidRPr="00A60146">
        <w:t>Band aids</w:t>
      </w:r>
      <w:bookmarkStart w:id="0" w:name="_GoBack"/>
      <w:bookmarkEnd w:id="0"/>
    </w:p>
    <w:p w:rsidR="003F5DF5" w:rsidRDefault="003F5DF5">
      <w:pPr>
        <w:contextualSpacing/>
      </w:pPr>
      <w:r>
        <w:t>Kleenex</w:t>
      </w:r>
    </w:p>
    <w:p w:rsidR="003F5DF5" w:rsidRDefault="003F5DF5">
      <w:pPr>
        <w:contextualSpacing/>
      </w:pPr>
      <w:r>
        <w:t>Hand Sanitizer</w:t>
      </w:r>
    </w:p>
    <w:p w:rsidR="003F5DF5" w:rsidRDefault="00A60146">
      <w:pPr>
        <w:contextualSpacing/>
      </w:pPr>
      <w:r>
        <w:t xml:space="preserve">Lotion </w:t>
      </w:r>
    </w:p>
    <w:p w:rsidR="003F5DF5" w:rsidRDefault="003F5DF5">
      <w:pPr>
        <w:contextualSpacing/>
      </w:pPr>
      <w:r>
        <w:t>Masking Tape</w:t>
      </w:r>
    </w:p>
    <w:p w:rsidR="003F5DF5" w:rsidRDefault="003F5DF5">
      <w:pPr>
        <w:contextualSpacing/>
      </w:pPr>
      <w:r>
        <w:t>Scotch Tape</w:t>
      </w:r>
    </w:p>
    <w:p w:rsidR="00B34EC5" w:rsidRDefault="00B34EC5">
      <w:pPr>
        <w:contextualSpacing/>
      </w:pPr>
      <w:r>
        <w:t>Glue Sticks (x1000)</w:t>
      </w:r>
    </w:p>
    <w:p w:rsidR="00C26EA4" w:rsidRDefault="00C26EA4">
      <w:pPr>
        <w:contextualSpacing/>
      </w:pPr>
      <w:r>
        <w:t>Pencils</w:t>
      </w:r>
    </w:p>
    <w:p w:rsidR="00B34EC5" w:rsidRDefault="00B34EC5">
      <w:pPr>
        <w:contextualSpacing/>
      </w:pPr>
      <w:r>
        <w:t>White Vinyl Erasers</w:t>
      </w:r>
    </w:p>
    <w:p w:rsidR="00C26EA4" w:rsidRDefault="00C26EA4">
      <w:pPr>
        <w:contextualSpacing/>
      </w:pPr>
      <w:r>
        <w:t>Black Ball Point Pens</w:t>
      </w:r>
    </w:p>
    <w:p w:rsidR="00C7022A" w:rsidRDefault="00C7022A">
      <w:pPr>
        <w:contextualSpacing/>
      </w:pPr>
      <w:r>
        <w:t>Colored gel pens</w:t>
      </w:r>
    </w:p>
    <w:p w:rsidR="003F5DF5" w:rsidRDefault="003F5DF5">
      <w:pPr>
        <w:contextualSpacing/>
      </w:pPr>
      <w:r>
        <w:t xml:space="preserve">Sharpies – </w:t>
      </w:r>
      <w:r w:rsidR="00C26EA4">
        <w:t>black and colors (thick and thin)</w:t>
      </w:r>
    </w:p>
    <w:p w:rsidR="00C26EA4" w:rsidRDefault="00C26EA4">
      <w:pPr>
        <w:contextualSpacing/>
      </w:pPr>
      <w:r>
        <w:t>Nails</w:t>
      </w:r>
    </w:p>
    <w:p w:rsidR="00C26EA4" w:rsidRDefault="00C26EA4">
      <w:pPr>
        <w:contextualSpacing/>
      </w:pPr>
      <w:r>
        <w:t>Screws</w:t>
      </w:r>
    </w:p>
    <w:p w:rsidR="00C26EA4" w:rsidRDefault="00C26EA4">
      <w:pPr>
        <w:contextualSpacing/>
      </w:pPr>
      <w:r>
        <w:t>Wire</w:t>
      </w:r>
    </w:p>
    <w:p w:rsidR="00C26EA4" w:rsidRDefault="00C26EA4">
      <w:pPr>
        <w:contextualSpacing/>
      </w:pPr>
      <w:r>
        <w:t>String/Twine</w:t>
      </w:r>
    </w:p>
    <w:p w:rsidR="00C26EA4" w:rsidRDefault="00C26EA4">
      <w:pPr>
        <w:contextualSpacing/>
      </w:pPr>
      <w:r>
        <w:t>Thread – multiple colors</w:t>
      </w:r>
    </w:p>
    <w:p w:rsidR="00C26EA4" w:rsidRDefault="00C26EA4">
      <w:pPr>
        <w:contextualSpacing/>
      </w:pPr>
      <w:r>
        <w:t>Sewing Needles – multiple sizes</w:t>
      </w:r>
    </w:p>
    <w:p w:rsidR="00C26EA4" w:rsidRDefault="00C26EA4">
      <w:pPr>
        <w:contextualSpacing/>
      </w:pPr>
      <w:r>
        <w:t>Spray Paint</w:t>
      </w:r>
    </w:p>
    <w:p w:rsidR="00C7022A" w:rsidRDefault="00C7022A">
      <w:pPr>
        <w:contextualSpacing/>
      </w:pPr>
      <w:r>
        <w:t>Hair Dryers</w:t>
      </w:r>
    </w:p>
    <w:p w:rsidR="00C7022A" w:rsidRDefault="00C7022A">
      <w:pPr>
        <w:contextualSpacing/>
      </w:pPr>
    </w:p>
    <w:p w:rsidR="00C7022A" w:rsidRDefault="00C7022A">
      <w:pPr>
        <w:contextualSpacing/>
        <w:rPr>
          <w:u w:val="single"/>
        </w:rPr>
      </w:pPr>
      <w:r w:rsidRPr="00C7022A">
        <w:rPr>
          <w:u w:val="single"/>
        </w:rPr>
        <w:t>Bigger Items</w:t>
      </w:r>
    </w:p>
    <w:p w:rsidR="00A60146" w:rsidRPr="00A60146" w:rsidRDefault="00A60146">
      <w:pPr>
        <w:contextualSpacing/>
      </w:pPr>
      <w:r>
        <w:t>First Aid</w:t>
      </w:r>
      <w:r w:rsidRPr="00A60146">
        <w:t xml:space="preserve"> kits</w:t>
      </w:r>
    </w:p>
    <w:p w:rsidR="00C7022A" w:rsidRDefault="00B34EC5">
      <w:pPr>
        <w:contextualSpacing/>
      </w:pPr>
      <w:r>
        <w:t xml:space="preserve">72 or 120 Set of </w:t>
      </w:r>
      <w:proofErr w:type="spellStart"/>
      <w:r>
        <w:t>Prismacolor</w:t>
      </w:r>
      <w:proofErr w:type="spellEnd"/>
      <w:r>
        <w:t xml:space="preserve"> colored pencils </w:t>
      </w:r>
    </w:p>
    <w:p w:rsidR="00C7022A" w:rsidRDefault="00C7022A">
      <w:pPr>
        <w:contextualSpacing/>
      </w:pPr>
      <w:r>
        <w:t>Flat Files for storing artwork</w:t>
      </w:r>
    </w:p>
    <w:p w:rsidR="00C7022A" w:rsidRDefault="00C7022A">
      <w:pPr>
        <w:contextualSpacing/>
      </w:pPr>
      <w:r>
        <w:t>Paint Brushes – all sizes, shapes and types</w:t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  <w:t>Gift Cards to:</w:t>
      </w:r>
    </w:p>
    <w:p w:rsidR="00C7022A" w:rsidRDefault="00C7022A">
      <w:pPr>
        <w:contextualSpacing/>
      </w:pPr>
      <w:r>
        <w:t>Acrylic Paint</w:t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  <w:t>Sam Flax</w:t>
      </w:r>
    </w:p>
    <w:p w:rsidR="00C7022A" w:rsidRDefault="00C7022A">
      <w:pPr>
        <w:contextualSpacing/>
      </w:pPr>
      <w:r>
        <w:t>Canvas</w:t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  <w:t>Binders</w:t>
      </w:r>
    </w:p>
    <w:p w:rsidR="00C7022A" w:rsidRDefault="00C7022A">
      <w:pPr>
        <w:contextualSpacing/>
      </w:pPr>
      <w:r>
        <w:t>Canvas Stretcher Bars</w:t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</w:r>
      <w:r w:rsidR="001B2B8A">
        <w:tab/>
        <w:t>Home Depot</w:t>
      </w:r>
    </w:p>
    <w:p w:rsidR="00C7022A" w:rsidRDefault="00C7022A">
      <w:pPr>
        <w:contextualSpacing/>
      </w:pPr>
      <w:r>
        <w:t xml:space="preserve">Canvas </w:t>
      </w:r>
      <w:proofErr w:type="spellStart"/>
      <w:r>
        <w:t>Plyers</w:t>
      </w:r>
      <w:proofErr w:type="spellEnd"/>
    </w:p>
    <w:p w:rsidR="00C7022A" w:rsidRDefault="00C7022A">
      <w:pPr>
        <w:contextualSpacing/>
      </w:pPr>
      <w:r>
        <w:t>Human Figure Mannequins</w:t>
      </w:r>
    </w:p>
    <w:p w:rsidR="00B34EC5" w:rsidRDefault="00B34EC5">
      <w:pPr>
        <w:contextualSpacing/>
      </w:pPr>
      <w:r>
        <w:t>Clamp Lights</w:t>
      </w:r>
    </w:p>
    <w:p w:rsidR="00B34EC5" w:rsidRDefault="00B34EC5">
      <w:pPr>
        <w:contextualSpacing/>
      </w:pPr>
      <w:r>
        <w:t>Hand Tools</w:t>
      </w:r>
    </w:p>
    <w:p w:rsidR="00B34EC5" w:rsidRDefault="00B34EC5">
      <w:pPr>
        <w:contextualSpacing/>
      </w:pPr>
      <w:r>
        <w:t>Sandpaper</w:t>
      </w:r>
      <w:r w:rsidR="00A60146">
        <w:t xml:space="preserve"> 40, 60, 80, 120 grit</w:t>
      </w:r>
    </w:p>
    <w:p w:rsidR="001B2B8A" w:rsidRDefault="001B2B8A">
      <w:pPr>
        <w:contextualSpacing/>
      </w:pPr>
      <w:r>
        <w:t>Frames</w:t>
      </w:r>
    </w:p>
    <w:p w:rsidR="00A60146" w:rsidRDefault="00A60146">
      <w:pPr>
        <w:contextualSpacing/>
      </w:pPr>
      <w:r>
        <w:t>Light bulbs, 40</w:t>
      </w:r>
      <w:proofErr w:type="gramStart"/>
      <w:r>
        <w:t>,60</w:t>
      </w:r>
      <w:proofErr w:type="gramEnd"/>
      <w:r>
        <w:t>, 75 watt</w:t>
      </w:r>
    </w:p>
    <w:p w:rsidR="00B34EC5" w:rsidRDefault="00B34EC5">
      <w:pPr>
        <w:contextualSpacing/>
      </w:pPr>
    </w:p>
    <w:p w:rsidR="00B34EC5" w:rsidRPr="00B34EC5" w:rsidRDefault="00B34EC5">
      <w:pPr>
        <w:contextualSpacing/>
        <w:rPr>
          <w:u w:val="single"/>
        </w:rPr>
      </w:pPr>
      <w:r w:rsidRPr="00B34EC5">
        <w:rPr>
          <w:u w:val="single"/>
        </w:rPr>
        <w:t>Odds N Ends</w:t>
      </w:r>
    </w:p>
    <w:p w:rsidR="00B34EC5" w:rsidRDefault="00B34EC5">
      <w:pPr>
        <w:contextualSpacing/>
      </w:pPr>
      <w:r>
        <w:t>Skulls &amp; Bones</w:t>
      </w:r>
    </w:p>
    <w:p w:rsidR="00B34EC5" w:rsidRDefault="00B34EC5">
      <w:pPr>
        <w:contextualSpacing/>
      </w:pPr>
      <w:r>
        <w:t>Old Doorknobs or fixtures</w:t>
      </w:r>
    </w:p>
    <w:p w:rsidR="00B34EC5" w:rsidRDefault="00B34EC5">
      <w:pPr>
        <w:contextualSpacing/>
      </w:pPr>
      <w:r>
        <w:t>Old lamps</w:t>
      </w:r>
    </w:p>
    <w:p w:rsidR="00B34EC5" w:rsidRDefault="00B34EC5">
      <w:pPr>
        <w:contextualSpacing/>
      </w:pPr>
      <w:r>
        <w:t>Old glass jars with lids (mason jars)</w:t>
      </w:r>
    </w:p>
    <w:p w:rsidR="00B34EC5" w:rsidRDefault="00B34EC5">
      <w:pPr>
        <w:contextualSpacing/>
      </w:pPr>
      <w:r>
        <w:t xml:space="preserve">Bandanas </w:t>
      </w:r>
    </w:p>
    <w:p w:rsidR="00C26EA4" w:rsidRDefault="00C26EA4">
      <w:pPr>
        <w:contextualSpacing/>
      </w:pPr>
    </w:p>
    <w:p w:rsidR="003F5DF5" w:rsidRPr="001B2B8A" w:rsidRDefault="00B20241">
      <w:pPr>
        <w:contextualSpacing/>
        <w:rPr>
          <w:sz w:val="24"/>
        </w:rPr>
      </w:pPr>
      <w:r>
        <w:rPr>
          <w:sz w:val="28"/>
        </w:rPr>
        <w:t>Thank you</w:t>
      </w:r>
      <w:r w:rsidRPr="00B20241">
        <w:rPr>
          <w:sz w:val="28"/>
        </w:rPr>
        <w:t>!</w:t>
      </w:r>
      <w:r>
        <w:tab/>
      </w:r>
      <w:r>
        <w:tab/>
      </w:r>
      <w:r>
        <w:tab/>
      </w:r>
      <w:r>
        <w:tab/>
      </w:r>
      <w:r>
        <w:tab/>
      </w:r>
      <w:r w:rsidR="001B2B8A">
        <w:t xml:space="preserve">Questions? Please email:       </w:t>
      </w:r>
      <w:r w:rsidR="00A60146">
        <w:rPr>
          <w:sz w:val="24"/>
        </w:rPr>
        <w:t>nbrandhorst</w:t>
      </w:r>
      <w:r w:rsidR="001B2B8A">
        <w:rPr>
          <w:sz w:val="24"/>
        </w:rPr>
        <w:t>@atlanta.k12.ga.us</w:t>
      </w:r>
    </w:p>
    <w:sectPr w:rsidR="003F5DF5" w:rsidRPr="001B2B8A" w:rsidSect="00A60146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5"/>
    <w:rsid w:val="000C2BFA"/>
    <w:rsid w:val="001B2B8A"/>
    <w:rsid w:val="00226E1F"/>
    <w:rsid w:val="003F5DF5"/>
    <w:rsid w:val="00A60146"/>
    <w:rsid w:val="00B20241"/>
    <w:rsid w:val="00B34EC5"/>
    <w:rsid w:val="00C26EA4"/>
    <w:rsid w:val="00C7022A"/>
    <w:rsid w:val="00E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6B01D-7433-4F5E-88CA-C11CA7F1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Landers, Kimberly</dc:creator>
  <cp:lastModifiedBy>Brandhorst, Natalie</cp:lastModifiedBy>
  <cp:revision>2</cp:revision>
  <cp:lastPrinted>2015-08-03T16:32:00Z</cp:lastPrinted>
  <dcterms:created xsi:type="dcterms:W3CDTF">2015-08-03T19:44:00Z</dcterms:created>
  <dcterms:modified xsi:type="dcterms:W3CDTF">2015-08-03T19:44:00Z</dcterms:modified>
</cp:coreProperties>
</file>